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504" w:rsidRPr="005E199F" w:rsidRDefault="007924DB">
      <w:pPr>
        <w:pStyle w:val="Heading1"/>
        <w:rPr>
          <w:color w:val="auto"/>
        </w:rPr>
      </w:pPr>
      <w:r w:rsidRPr="005E199F">
        <w:rPr>
          <w:color w:val="auto"/>
        </w:rPr>
        <w:t>Spisak zaposlenih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309"/>
        <w:gridCol w:w="4311"/>
      </w:tblGrid>
      <w:tr w:rsidR="00952504" w:rsidTr="003C020C">
        <w:tc>
          <w:tcPr>
            <w:tcW w:w="4309" w:type="dxa"/>
          </w:tcPr>
          <w:p w:rsidR="00952504" w:rsidRDefault="007924DB">
            <w:r>
              <w:t>Ime i prezime</w:t>
            </w:r>
          </w:p>
        </w:tc>
        <w:tc>
          <w:tcPr>
            <w:tcW w:w="4311" w:type="dxa"/>
          </w:tcPr>
          <w:p w:rsidR="00952504" w:rsidRDefault="007924DB">
            <w:r>
              <w:t>Pozicija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Ivetić Dušica</w:t>
            </w:r>
          </w:p>
        </w:tc>
        <w:tc>
          <w:tcPr>
            <w:tcW w:w="4311" w:type="dxa"/>
          </w:tcPr>
          <w:p w:rsidR="00952504" w:rsidRDefault="007924DB">
            <w:r>
              <w:t>direktorka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Mileva Mršić</w:t>
            </w:r>
          </w:p>
        </w:tc>
        <w:tc>
          <w:tcPr>
            <w:tcW w:w="4311" w:type="dxa"/>
          </w:tcPr>
          <w:p w:rsidR="00952504" w:rsidRDefault="007924DB">
            <w:r>
              <w:t>rukovoditeljka Muzeja grada Perasta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Aleksandra Simeunović</w:t>
            </w:r>
          </w:p>
        </w:tc>
        <w:tc>
          <w:tcPr>
            <w:tcW w:w="4311" w:type="dxa"/>
          </w:tcPr>
          <w:p w:rsidR="00952504" w:rsidRDefault="007924DB">
            <w:r>
              <w:t>rukovoditeljka Rimskih mozaika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Tatijana Kordić</w:t>
            </w:r>
          </w:p>
        </w:tc>
        <w:tc>
          <w:tcPr>
            <w:tcW w:w="4311" w:type="dxa"/>
          </w:tcPr>
          <w:p w:rsidR="00952504" w:rsidRDefault="007924DB">
            <w:r>
              <w:t>poslovna sekretarka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Marija Drašković</w:t>
            </w:r>
          </w:p>
        </w:tc>
        <w:tc>
          <w:tcPr>
            <w:tcW w:w="4311" w:type="dxa"/>
          </w:tcPr>
          <w:p w:rsidR="00952504" w:rsidRDefault="007924DB">
            <w:r>
              <w:t>pravna savjetnica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Vukasović Jelena</w:t>
            </w:r>
          </w:p>
        </w:tc>
        <w:tc>
          <w:tcPr>
            <w:tcW w:w="4311" w:type="dxa"/>
          </w:tcPr>
          <w:p w:rsidR="00952504" w:rsidRDefault="007924DB">
            <w:r>
              <w:t>glavna urednica programa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Miloš Petričević</w:t>
            </w:r>
          </w:p>
        </w:tc>
        <w:tc>
          <w:tcPr>
            <w:tcW w:w="4311" w:type="dxa"/>
          </w:tcPr>
          <w:p w:rsidR="00952504" w:rsidRDefault="007924DB">
            <w:r>
              <w:t>kustos arheolog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Radonjić Jelena</w:t>
            </w:r>
          </w:p>
        </w:tc>
        <w:tc>
          <w:tcPr>
            <w:tcW w:w="4311" w:type="dxa"/>
          </w:tcPr>
          <w:p w:rsidR="00952504" w:rsidRDefault="007924DB">
            <w:r>
              <w:t>kustoskinja istoričarka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Ljubica Krivokapić</w:t>
            </w:r>
          </w:p>
        </w:tc>
        <w:tc>
          <w:tcPr>
            <w:tcW w:w="4311" w:type="dxa"/>
          </w:tcPr>
          <w:p w:rsidR="00952504" w:rsidRDefault="007924DB">
            <w:r>
              <w:t>kustoskinja istoričarka umjetnosti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Jelena Čečur</w:t>
            </w:r>
          </w:p>
        </w:tc>
        <w:tc>
          <w:tcPr>
            <w:tcW w:w="4311" w:type="dxa"/>
          </w:tcPr>
          <w:p w:rsidR="00952504" w:rsidRDefault="007924DB">
            <w:r>
              <w:t>arhivistkinja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Kaluđerović Danijela</w:t>
            </w:r>
          </w:p>
        </w:tc>
        <w:tc>
          <w:tcPr>
            <w:tcW w:w="4311" w:type="dxa"/>
          </w:tcPr>
          <w:p w:rsidR="00952504" w:rsidRDefault="005E199F">
            <w:proofErr w:type="spellStart"/>
            <w:r>
              <w:t>organizatorka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Bakočević Bosiljka</w:t>
            </w:r>
          </w:p>
        </w:tc>
        <w:tc>
          <w:tcPr>
            <w:tcW w:w="4311" w:type="dxa"/>
          </w:tcPr>
          <w:p w:rsidR="00952504" w:rsidRDefault="007924DB">
            <w:r>
              <w:t>organizatorka programa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Predrag Janković</w:t>
            </w:r>
          </w:p>
        </w:tc>
        <w:tc>
          <w:tcPr>
            <w:tcW w:w="4311" w:type="dxa"/>
          </w:tcPr>
          <w:p w:rsidR="00952504" w:rsidRDefault="005E199F">
            <w:proofErr w:type="spellStart"/>
            <w:r>
              <w:t>organizator</w:t>
            </w:r>
            <w:proofErr w:type="spellEnd"/>
            <w:r w:rsidR="007924DB">
              <w:t xml:space="preserve"> </w:t>
            </w:r>
            <w:proofErr w:type="spellStart"/>
            <w:r w:rsidR="007924DB">
              <w:t>programa</w:t>
            </w:r>
            <w:proofErr w:type="spellEnd"/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Vojvoda Snežana</w:t>
            </w:r>
          </w:p>
        </w:tc>
        <w:tc>
          <w:tcPr>
            <w:tcW w:w="4311" w:type="dxa"/>
          </w:tcPr>
          <w:p w:rsidR="00952504" w:rsidRDefault="007924DB">
            <w:r>
              <w:t>bibliotekarka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Aprcović Marijana</w:t>
            </w:r>
          </w:p>
        </w:tc>
        <w:tc>
          <w:tcPr>
            <w:tcW w:w="4311" w:type="dxa"/>
          </w:tcPr>
          <w:p w:rsidR="00952504" w:rsidRDefault="007924DB">
            <w:r>
              <w:t>muzejska tehničarka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Bojanić Branka</w:t>
            </w:r>
          </w:p>
        </w:tc>
        <w:tc>
          <w:tcPr>
            <w:tcW w:w="4311" w:type="dxa"/>
          </w:tcPr>
          <w:p w:rsidR="00952504" w:rsidRDefault="007924DB">
            <w:r>
              <w:t>muzejska tehničarka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Krivokapić Nena</w:t>
            </w:r>
          </w:p>
        </w:tc>
        <w:tc>
          <w:tcPr>
            <w:tcW w:w="4311" w:type="dxa"/>
          </w:tcPr>
          <w:p w:rsidR="00952504" w:rsidRDefault="007924DB">
            <w:r>
              <w:t>ekonomkinja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Vujaš Danica</w:t>
            </w:r>
          </w:p>
        </w:tc>
        <w:tc>
          <w:tcPr>
            <w:tcW w:w="4311" w:type="dxa"/>
          </w:tcPr>
          <w:p w:rsidR="00952504" w:rsidRDefault="007924DB">
            <w:r>
              <w:t>ekonomkinja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Kašćelan Dejan</w:t>
            </w:r>
          </w:p>
        </w:tc>
        <w:tc>
          <w:tcPr>
            <w:tcW w:w="4311" w:type="dxa"/>
          </w:tcPr>
          <w:p w:rsidR="00952504" w:rsidRDefault="007924DB">
            <w:r>
              <w:t>domar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Marijana Krivokapić</w:t>
            </w:r>
          </w:p>
        </w:tc>
        <w:tc>
          <w:tcPr>
            <w:tcW w:w="4311" w:type="dxa"/>
          </w:tcPr>
          <w:p w:rsidR="00952504" w:rsidRDefault="007924DB">
            <w:r>
              <w:t>dokumentaristkinja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Ivana Dragomanović</w:t>
            </w:r>
          </w:p>
        </w:tc>
        <w:tc>
          <w:tcPr>
            <w:tcW w:w="4311" w:type="dxa"/>
          </w:tcPr>
          <w:p w:rsidR="00952504" w:rsidRDefault="007924DB">
            <w:r>
              <w:t>muzejska tehničarka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Jasminka Grgurević</w:t>
            </w:r>
          </w:p>
        </w:tc>
        <w:tc>
          <w:tcPr>
            <w:tcW w:w="4311" w:type="dxa"/>
          </w:tcPr>
          <w:p w:rsidR="00952504" w:rsidRDefault="007924DB">
            <w:r>
              <w:t>konzervatorka-restauratorka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lastRenderedPageBreak/>
              <w:t>Maja Marović</w:t>
            </w:r>
          </w:p>
        </w:tc>
        <w:tc>
          <w:tcPr>
            <w:tcW w:w="4311" w:type="dxa"/>
          </w:tcPr>
          <w:p w:rsidR="00952504" w:rsidRDefault="007924DB">
            <w:proofErr w:type="spellStart"/>
            <w:r>
              <w:t>urednica</w:t>
            </w:r>
            <w:proofErr w:type="spellEnd"/>
            <w:r>
              <w:t xml:space="preserve"> </w:t>
            </w:r>
            <w:proofErr w:type="spellStart"/>
            <w:r>
              <w:t>umjetničkog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drugih</w:t>
            </w:r>
            <w:proofErr w:type="spellEnd"/>
            <w:r>
              <w:t xml:space="preserve"> srodnih programa</w:t>
            </w:r>
          </w:p>
        </w:tc>
      </w:tr>
    </w:tbl>
    <w:p w:rsidR="007924DB" w:rsidRDefault="007924DB">
      <w:bookmarkStart w:id="0" w:name="_GoBack"/>
      <w:bookmarkEnd w:id="0"/>
    </w:p>
    <w:sectPr w:rsidR="007924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020C"/>
    <w:rsid w:val="005E199F"/>
    <w:rsid w:val="0071625D"/>
    <w:rsid w:val="007924DB"/>
    <w:rsid w:val="0095250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1A6BA68-EF74-4702-86CF-6C45C3E1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BF8664-6E89-4F95-AF09-12FD1796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2025-12-17T12:00:00Z</dcterms:created>
  <dcterms:modified xsi:type="dcterms:W3CDTF">2025-12-17T12:00:00Z</dcterms:modified>
  <cp:category/>
</cp:coreProperties>
</file>